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E6C6" w14:textId="16D537D8" w:rsidR="00B00E19" w:rsidRDefault="00B00E19" w:rsidP="00B00E19">
      <w:r>
        <w:rPr>
          <w:noProof/>
        </w:rPr>
        <w:drawing>
          <wp:inline distT="0" distB="0" distL="0" distR="0" wp14:anchorId="44C4B85F" wp14:editId="719D6E21">
            <wp:extent cx="361950" cy="3048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2F22C582" wp14:editId="2B31213F">
            <wp:extent cx="1164590" cy="38989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497C16" w14:textId="758ADD04" w:rsidR="00B00E19" w:rsidRDefault="00B00E19" w:rsidP="00B00E19">
      <w:pPr>
        <w:spacing w:after="0"/>
        <w:jc w:val="center"/>
      </w:pPr>
      <w:r>
        <w:t>HASZNÁLATI ÚTMUTATÓ</w:t>
      </w:r>
    </w:p>
    <w:p w14:paraId="542A1D00" w14:textId="77777777" w:rsidR="00B00E19" w:rsidRDefault="00B00E19" w:rsidP="00B00E19">
      <w:pPr>
        <w:spacing w:after="0"/>
        <w:jc w:val="center"/>
      </w:pPr>
      <w:r>
        <w:t>SCHANZ GALLÉR (PROMOBIL)</w:t>
      </w:r>
    </w:p>
    <w:p w14:paraId="6EA76E00" w14:textId="77777777" w:rsidR="00B00E19" w:rsidRPr="00142B5F" w:rsidRDefault="00B00E19" w:rsidP="00142B5F">
      <w:pPr>
        <w:spacing w:after="0"/>
        <w:rPr>
          <w:b/>
          <w:bCs/>
        </w:rPr>
      </w:pPr>
      <w:r w:rsidRPr="00142B5F">
        <w:rPr>
          <w:b/>
          <w:bCs/>
        </w:rPr>
        <w:t xml:space="preserve">Termékismertető: </w:t>
      </w:r>
    </w:p>
    <w:p w14:paraId="2833F082" w14:textId="77777777" w:rsidR="00B00E19" w:rsidRDefault="00B00E19" w:rsidP="00B00E19">
      <w:r>
        <w:t>Habszivacs alapanyagú, perlon csőtrikóval bevont kör-gallér. Az áll alatti részen homorú, a mellkasra felfekvő résznél domború. A tarkó alatt tépőzárral rögzíthető.</w:t>
      </w:r>
    </w:p>
    <w:p w14:paraId="6B9E8477" w14:textId="77777777" w:rsidR="00B00E19" w:rsidRDefault="00B00E19" w:rsidP="00B00E19">
      <w:pPr>
        <w:spacing w:after="0"/>
      </w:pPr>
      <w:proofErr w:type="gramStart"/>
      <w:r w:rsidRPr="00142B5F">
        <w:rPr>
          <w:b/>
          <w:bCs/>
        </w:rPr>
        <w:t>Méretek:</w:t>
      </w:r>
      <w:r>
        <w:t xml:space="preserve">   </w:t>
      </w:r>
      <w:proofErr w:type="gramEnd"/>
      <w:r>
        <w:t xml:space="preserve">     Nyak körméret:              Nyak magasság:</w:t>
      </w:r>
    </w:p>
    <w:p w14:paraId="28EC0940" w14:textId="77777777" w:rsidR="00142B5F" w:rsidRDefault="00B00E19" w:rsidP="00B00E19">
      <w:pPr>
        <w:spacing w:after="0"/>
      </w:pPr>
      <w:r>
        <w:tab/>
        <w:t>1</w:t>
      </w:r>
      <w:r>
        <w:tab/>
        <w:t>32-37 cm</w:t>
      </w:r>
      <w:r>
        <w:tab/>
      </w:r>
      <w:r>
        <w:tab/>
        <w:t xml:space="preserve"> 8 cm</w:t>
      </w:r>
    </w:p>
    <w:p w14:paraId="26E15B0E" w14:textId="075D7F5F" w:rsidR="00B00E19" w:rsidRDefault="00B00E19" w:rsidP="00142B5F">
      <w:pPr>
        <w:spacing w:after="0"/>
        <w:ind w:firstLine="708"/>
      </w:pPr>
      <w:r>
        <w:t>2</w:t>
      </w:r>
      <w:r>
        <w:tab/>
        <w:t>37-42 cm</w:t>
      </w:r>
      <w:r>
        <w:tab/>
      </w:r>
      <w:r>
        <w:tab/>
        <w:t>10 cm</w:t>
      </w:r>
    </w:p>
    <w:p w14:paraId="6ECA2AE5" w14:textId="022B9666" w:rsidR="00B00E19" w:rsidRDefault="00B00E19" w:rsidP="00142B5F">
      <w:pPr>
        <w:spacing w:after="0"/>
        <w:ind w:firstLine="708"/>
      </w:pPr>
      <w:r>
        <w:t>3</w:t>
      </w:r>
      <w:r>
        <w:tab/>
        <w:t>42-47 cm</w:t>
      </w:r>
      <w:r>
        <w:tab/>
      </w:r>
      <w:r>
        <w:tab/>
        <w:t xml:space="preserve"> 8 cm</w:t>
      </w:r>
    </w:p>
    <w:p w14:paraId="12D0754E" w14:textId="5D3578BB" w:rsidR="00B00E19" w:rsidRDefault="00B00E19" w:rsidP="00142B5F">
      <w:pPr>
        <w:spacing w:after="0"/>
        <w:ind w:firstLine="708"/>
      </w:pPr>
      <w:r>
        <w:t>4</w:t>
      </w:r>
      <w:r>
        <w:tab/>
        <w:t>47-52 cm</w:t>
      </w:r>
      <w:r>
        <w:tab/>
      </w:r>
      <w:r>
        <w:tab/>
        <w:t xml:space="preserve">10 cm  </w:t>
      </w:r>
    </w:p>
    <w:p w14:paraId="6230FDE9" w14:textId="77777777" w:rsidR="00B00E19" w:rsidRDefault="00B00E19" w:rsidP="00B00E19">
      <w:r w:rsidRPr="00142B5F">
        <w:rPr>
          <w:b/>
          <w:bCs/>
        </w:rPr>
        <w:t>Javallat</w:t>
      </w:r>
      <w:r>
        <w:t xml:space="preserve">: </w:t>
      </w:r>
      <w:proofErr w:type="spellStart"/>
      <w:r>
        <w:t>Lumbális</w:t>
      </w:r>
      <w:proofErr w:type="spellEnd"/>
      <w:r>
        <w:t xml:space="preserve"> porckorong elfajulás, </w:t>
      </w:r>
      <w:proofErr w:type="spellStart"/>
      <w:r>
        <w:t>elhasználódás</w:t>
      </w:r>
      <w:proofErr w:type="spellEnd"/>
      <w:r>
        <w:t xml:space="preserve"> kezdeti szakaszában már a profilaxis érdekében is érdemes használni. Instabil gerincnél, hosszabb állással, emeléssel, hajlongással vagy üléssel járó terhelések </w:t>
      </w:r>
      <w:proofErr w:type="spellStart"/>
      <w:r>
        <w:t>ese</w:t>
      </w:r>
      <w:proofErr w:type="spellEnd"/>
      <w:r>
        <w:t>-tén. Porckorong műtétek után néhány hónapi viselése javasolt.</w:t>
      </w:r>
    </w:p>
    <w:p w14:paraId="0C89C5EA" w14:textId="77777777" w:rsidR="00B00E19" w:rsidRDefault="00B00E19" w:rsidP="00B00E19">
      <w:r w:rsidRPr="00142B5F">
        <w:rPr>
          <w:b/>
          <w:bCs/>
        </w:rPr>
        <w:t>Indikáció:</w:t>
      </w:r>
      <w:r>
        <w:t xml:space="preserve"> </w:t>
      </w:r>
      <w:proofErr w:type="spellStart"/>
      <w:r>
        <w:t>spondylosis</w:t>
      </w:r>
      <w:proofErr w:type="spellEnd"/>
      <w:r>
        <w:t xml:space="preserve">, </w:t>
      </w:r>
      <w:proofErr w:type="spellStart"/>
      <w:r>
        <w:t>discopathia</w:t>
      </w:r>
      <w:proofErr w:type="spellEnd"/>
      <w:r>
        <w:t xml:space="preserve">, </w:t>
      </w:r>
      <w:proofErr w:type="spellStart"/>
      <w:r>
        <w:t>spondylarthrosis</w:t>
      </w:r>
      <w:proofErr w:type="spellEnd"/>
      <w:r>
        <w:t xml:space="preserve"> a nyaki szakaszon, </w:t>
      </w:r>
      <w:proofErr w:type="spellStart"/>
      <w:r>
        <w:t>torticollis</w:t>
      </w:r>
      <w:proofErr w:type="spellEnd"/>
      <w:r>
        <w:t xml:space="preserve">, csigolya </w:t>
      </w:r>
      <w:proofErr w:type="spellStart"/>
      <w:r>
        <w:t>atumor</w:t>
      </w:r>
      <w:proofErr w:type="spellEnd"/>
      <w:r>
        <w:t xml:space="preserve">, nyaki </w:t>
      </w:r>
      <w:proofErr w:type="spellStart"/>
      <w:r>
        <w:t>distorsio</w:t>
      </w:r>
      <w:proofErr w:type="spellEnd"/>
      <w:r>
        <w:t xml:space="preserve">, degeneratív elváltozások, idegfájdalmak, egyszerű stabil törések, </w:t>
      </w:r>
      <w:proofErr w:type="spellStart"/>
      <w:r>
        <w:t>luxáció</w:t>
      </w:r>
      <w:proofErr w:type="spellEnd"/>
      <w:r>
        <w:t xml:space="preserve">, </w:t>
      </w:r>
      <w:proofErr w:type="spellStart"/>
      <w:r>
        <w:t>luxációs</w:t>
      </w:r>
      <w:proofErr w:type="spellEnd"/>
      <w:r>
        <w:t xml:space="preserve"> törések primer nyújtását követően, </w:t>
      </w:r>
      <w:proofErr w:type="spellStart"/>
      <w:r>
        <w:t>dislocatiora</w:t>
      </w:r>
      <w:proofErr w:type="spellEnd"/>
      <w:r>
        <w:t xml:space="preserve"> hajlamos elváltozások-</w:t>
      </w:r>
      <w:proofErr w:type="spellStart"/>
      <w:r>
        <w:t>nál</w:t>
      </w:r>
      <w:proofErr w:type="spellEnd"/>
      <w:r>
        <w:t xml:space="preserve"> a fájdalom csökkentésére, megelőzésére.</w:t>
      </w:r>
    </w:p>
    <w:p w14:paraId="1C312798" w14:textId="1FA41A1F" w:rsidR="00B00E19" w:rsidRDefault="00B00E19" w:rsidP="00B00E19">
      <w:r w:rsidRPr="00142B5F">
        <w:rPr>
          <w:b/>
          <w:bCs/>
        </w:rPr>
        <w:t>Tisztítás:</w:t>
      </w:r>
      <w:r>
        <w:t xml:space="preserve"> Mosás enyhén mosószeres </w:t>
      </w:r>
      <w:proofErr w:type="gramStart"/>
      <w:r>
        <w:t>vízben  40</w:t>
      </w:r>
      <w:proofErr w:type="gramEnd"/>
      <w:r>
        <w:t>ºC-ig,</w:t>
      </w:r>
      <w:r>
        <w:t xml:space="preserve"> </w:t>
      </w:r>
      <w:r>
        <w:t>szárítás szobahőmérsékleten, vasalni tilos.</w:t>
      </w:r>
    </w:p>
    <w:p w14:paraId="24C8A120" w14:textId="77777777" w:rsidR="00B00E19" w:rsidRDefault="00B00E19" w:rsidP="00B00E19">
      <w:r>
        <w:t>Az eszköz sugárzó hő közelébe nem kerülhet.</w:t>
      </w:r>
    </w:p>
    <w:p w14:paraId="3882C4FF" w14:textId="0CB47F19" w:rsidR="00B00E19" w:rsidRDefault="00B00E19" w:rsidP="00B00E19">
      <w:r w:rsidRPr="00142B5F">
        <w:rPr>
          <w:b/>
          <w:bCs/>
        </w:rPr>
        <w:t>Használati útmutató:</w:t>
      </w:r>
      <w:r>
        <w:t xml:space="preserve"> A nyakrögzítőt kinyitott állapotban a nyak köré helyezzük úgy, hogy a homorú rész legmélyebb pontja az álla alá kerüljön. Ezután a körgallért hátul a tarkó alatt tépőzárral körméretre igazítjuk és rögzítjük. Vigyázni kell, hogy a tépőzárba haj ne kerüljön, mivel ez a tapadó hatást csökkenti. Átvételkor kérjen felvilágosítást erre vonatkozóan az átadó kollégától.</w:t>
      </w:r>
    </w:p>
    <w:p w14:paraId="0BCC3FD5" w14:textId="77777777" w:rsidR="00B00E19" w:rsidRPr="00142B5F" w:rsidRDefault="00B00E19" w:rsidP="00B00E19">
      <w:pPr>
        <w:rPr>
          <w:b/>
          <w:bCs/>
        </w:rPr>
      </w:pPr>
      <w:r w:rsidRPr="00142B5F">
        <w:rPr>
          <w:b/>
          <w:bCs/>
        </w:rPr>
        <w:t>Gyártói megfelelőségi nyilatkozat kivonat</w:t>
      </w:r>
    </w:p>
    <w:p w14:paraId="69382D68" w14:textId="77777777" w:rsidR="00142B5F" w:rsidRDefault="00B00E19" w:rsidP="00B00E19">
      <w:r>
        <w:t>A Promobil Zrt. mint gyártó és forgalomba hozó nyilatkozik, hogy az Ön részére kiszolgált termék a 745/2017 EU. (04.05) rendelet alapján I. kockázati osztályba sorolt orvostechnikai eszköz és egyben gyógyászati segédeszköz, megfelel a rendelet által rá vonatkozó követelményeknek, rendelkezik a gyártó szándéka szerinti teljesítőképességgel, használati, funkcionális tulajdonságokkal. Rendeltetésszerű használat esetén nem veszélyezteti a beteg vagy más személy egészségét, biztonságát, emellett az ebből fakadó egészség nyereség, messze túlhaladja a használatból eredő kockázatot.</w:t>
      </w:r>
    </w:p>
    <w:p w14:paraId="2BBCBD71" w14:textId="31A6DB4F" w:rsidR="00B00E19" w:rsidRDefault="00B00E19" w:rsidP="00142B5F">
      <w:pPr>
        <w:spacing w:after="0"/>
      </w:pPr>
      <w:r>
        <w:t xml:space="preserve">Érvényes: 2022. </w:t>
      </w:r>
      <w:proofErr w:type="gramStart"/>
      <w:r>
        <w:t>június  01.</w:t>
      </w:r>
      <w:proofErr w:type="gramEnd"/>
      <w:r>
        <w:t xml:space="preserve"> napjától – visszavonásig.</w:t>
      </w:r>
    </w:p>
    <w:p w14:paraId="50B4D49C" w14:textId="02BC756A" w:rsidR="00956BD2" w:rsidRDefault="00B00E19" w:rsidP="00B00E19">
      <w:r>
        <w:t>2.módosítás</w:t>
      </w:r>
    </w:p>
    <w:sectPr w:rsidR="00956B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36EAC" w14:textId="77777777" w:rsidR="00B00E19" w:rsidRDefault="00B00E19" w:rsidP="00B00E19">
      <w:pPr>
        <w:spacing w:after="0" w:line="240" w:lineRule="auto"/>
      </w:pPr>
      <w:r>
        <w:separator/>
      </w:r>
    </w:p>
  </w:endnote>
  <w:endnote w:type="continuationSeparator" w:id="0">
    <w:p w14:paraId="63BA86DF" w14:textId="77777777" w:rsidR="00B00E19" w:rsidRDefault="00B00E19" w:rsidP="00B0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F5C2" w14:textId="081CBFDB" w:rsidR="00B00E19" w:rsidRDefault="00B00E19">
    <w:pPr>
      <w:pStyle w:val="llb"/>
    </w:pPr>
    <w:r w:rsidRPr="00B00E19">
      <w:drawing>
        <wp:inline distT="0" distB="0" distL="0" distR="0" wp14:anchorId="510FE8D9" wp14:editId="164418D9">
          <wp:extent cx="5760720" cy="177800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7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BB5780" w14:textId="77777777" w:rsidR="00B00E19" w:rsidRDefault="00B00E1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94240" w14:textId="77777777" w:rsidR="00B00E19" w:rsidRDefault="00B00E19" w:rsidP="00B00E19">
      <w:pPr>
        <w:spacing w:after="0" w:line="240" w:lineRule="auto"/>
      </w:pPr>
      <w:r>
        <w:separator/>
      </w:r>
    </w:p>
  </w:footnote>
  <w:footnote w:type="continuationSeparator" w:id="0">
    <w:p w14:paraId="5A2B24F2" w14:textId="77777777" w:rsidR="00B00E19" w:rsidRDefault="00B00E19" w:rsidP="00B00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E19"/>
    <w:rsid w:val="00142B5F"/>
    <w:rsid w:val="005A08C0"/>
    <w:rsid w:val="00956BD2"/>
    <w:rsid w:val="00B0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1F27E0"/>
  <w15:chartTrackingRefBased/>
  <w15:docId w15:val="{D86123E3-E89F-48BE-B8CC-DD00AE1D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00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00E19"/>
  </w:style>
  <w:style w:type="paragraph" w:styleId="llb">
    <w:name w:val="footer"/>
    <w:basedOn w:val="Norml"/>
    <w:link w:val="llbChar"/>
    <w:uiPriority w:val="99"/>
    <w:unhideWhenUsed/>
    <w:rsid w:val="00B00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00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Antal Katalin</dc:creator>
  <cp:keywords/>
  <dc:description/>
  <cp:lastModifiedBy>Antal Katalin</cp:lastModifiedBy>
  <cp:revision>1</cp:revision>
  <dcterms:created xsi:type="dcterms:W3CDTF">2022-06-07T07:41:00Z</dcterms:created>
  <dcterms:modified xsi:type="dcterms:W3CDTF">2022-06-07T07:50:00Z</dcterms:modified>
</cp:coreProperties>
</file>